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64" w:rsidRDefault="00267D64" w:rsidP="00267D64">
      <w:pPr>
        <w:jc w:val="both"/>
        <w:rPr>
          <w:sz w:val="28"/>
          <w:szCs w:val="28"/>
        </w:rPr>
      </w:pPr>
    </w:p>
    <w:p w:rsidR="00267D64" w:rsidRDefault="00267D64" w:rsidP="00267D64">
      <w:pPr>
        <w:tabs>
          <w:tab w:val="left" w:pos="3801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267D64" w:rsidRDefault="00267D64" w:rsidP="00267D64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267D64" w:rsidRDefault="00267D64" w:rsidP="00267D64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 2015 год</w:t>
      </w:r>
    </w:p>
    <w:p w:rsidR="00267D64" w:rsidRDefault="00267D64" w:rsidP="00267D64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630"/>
        <w:gridCol w:w="141"/>
        <w:gridCol w:w="91"/>
        <w:gridCol w:w="1752"/>
        <w:gridCol w:w="2030"/>
      </w:tblGrid>
      <w:tr w:rsidR="00267D64" w:rsidTr="000A1743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64" w:rsidRDefault="00267D64" w:rsidP="000A1743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67D64" w:rsidRDefault="00267D64" w:rsidP="000A1743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267D64" w:rsidRDefault="00267D64" w:rsidP="000A1743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</w:p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</w:p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267D64" w:rsidTr="000A1743">
        <w:trPr>
          <w:trHeight w:val="6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 xml:space="preserve">Внешняя проверка годового отчета  об исполнении бюджета города за 2014 год </w:t>
            </w:r>
            <w:r>
              <w:rPr>
                <w:sz w:val="28"/>
                <w:szCs w:val="28"/>
              </w:rPr>
              <w:t xml:space="preserve"> </w:t>
            </w:r>
            <w:r w:rsidRPr="00D12A2F">
              <w:rPr>
                <w:sz w:val="28"/>
                <w:szCs w:val="28"/>
              </w:rPr>
              <w:t xml:space="preserve">и подготовка заключения на проект решения </w:t>
            </w:r>
            <w:proofErr w:type="spellStart"/>
            <w:r w:rsidRPr="00D12A2F">
              <w:rPr>
                <w:sz w:val="28"/>
                <w:szCs w:val="28"/>
              </w:rPr>
              <w:t>Ачинского</w:t>
            </w:r>
            <w:proofErr w:type="spellEnd"/>
            <w:r w:rsidRPr="00D12A2F">
              <w:rPr>
                <w:sz w:val="28"/>
                <w:szCs w:val="28"/>
              </w:rPr>
              <w:t xml:space="preserve"> городского Совета депутатов «Об исполнении бюджета города Ачинска за 2014 год»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>апрель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 </w:t>
            </w:r>
          </w:p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(ст. 157), </w:t>
            </w:r>
          </w:p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(утв. решением </w:t>
            </w:r>
            <w:proofErr w:type="spellStart"/>
            <w:r>
              <w:rPr>
                <w:sz w:val="26"/>
                <w:szCs w:val="26"/>
              </w:rPr>
              <w:t>Ачинского</w:t>
            </w:r>
            <w:proofErr w:type="spellEnd"/>
            <w:r>
              <w:rPr>
                <w:sz w:val="26"/>
                <w:szCs w:val="26"/>
              </w:rPr>
              <w:t xml:space="preserve"> городского совета депутатов от 30.09.2011 № 23-171р)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D12A2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 xml:space="preserve">Экспертиза проектов решений о внесении изменений и дополнений в решение </w:t>
            </w:r>
            <w:proofErr w:type="spellStart"/>
            <w:r w:rsidRPr="00D12A2F">
              <w:rPr>
                <w:sz w:val="28"/>
                <w:szCs w:val="28"/>
              </w:rPr>
              <w:t>Ачинского</w:t>
            </w:r>
            <w:proofErr w:type="spellEnd"/>
            <w:r w:rsidRPr="00D12A2F">
              <w:rPr>
                <w:sz w:val="28"/>
                <w:szCs w:val="28"/>
              </w:rPr>
              <w:t xml:space="preserve"> городского Совета депутатов     «Об утверждении бюджета города на 2015 год и плановый период 2016-2017 годов»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кодекс, </w:t>
            </w:r>
            <w:r w:rsidRPr="00075EC1">
              <w:rPr>
                <w:sz w:val="26"/>
                <w:szCs w:val="26"/>
              </w:rPr>
              <w:t xml:space="preserve">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D12A2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проекта решения </w:t>
            </w: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 депутатов  о внесении изменений в Положение о бюджетном процессе в городе Ачинске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</w:t>
            </w:r>
            <w:r w:rsidRPr="00075EC1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D12A2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 xml:space="preserve">Экспертиза  проектов решений </w:t>
            </w:r>
            <w:proofErr w:type="spellStart"/>
            <w:r w:rsidRPr="00D12A2F">
              <w:rPr>
                <w:sz w:val="28"/>
                <w:szCs w:val="28"/>
              </w:rPr>
              <w:t>Ачинского</w:t>
            </w:r>
            <w:proofErr w:type="spellEnd"/>
            <w:r w:rsidRPr="00D12A2F">
              <w:rPr>
                <w:sz w:val="28"/>
                <w:szCs w:val="28"/>
              </w:rPr>
              <w:t xml:space="preserve">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>в течение года по мере поступления проектов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075EC1" w:rsidRDefault="00267D64" w:rsidP="000A174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D12A2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 xml:space="preserve">Финансово-экономическая экспертиза </w:t>
            </w:r>
            <w:proofErr w:type="gramStart"/>
            <w:r w:rsidRPr="00D12A2F">
              <w:rPr>
                <w:sz w:val="28"/>
                <w:szCs w:val="28"/>
              </w:rPr>
              <w:t>проектов постановлений Администрации города Ачинска</w:t>
            </w:r>
            <w:proofErr w:type="gramEnd"/>
            <w:r w:rsidRPr="00D12A2F">
              <w:rPr>
                <w:sz w:val="28"/>
                <w:szCs w:val="28"/>
              </w:rPr>
              <w:t xml:space="preserve"> об утверждении муниципальных программ, внесении в них изменений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B869C9" w:rsidRDefault="00267D64" w:rsidP="000A1743">
            <w:pPr>
              <w:spacing w:line="276" w:lineRule="auto"/>
              <w:rPr>
                <w:sz w:val="26"/>
                <w:szCs w:val="26"/>
                <w:highlight w:val="yellow"/>
              </w:rPr>
            </w:pPr>
            <w:r w:rsidRPr="00B869C9"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F6430B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F6430B">
              <w:rPr>
                <w:sz w:val="28"/>
                <w:szCs w:val="28"/>
              </w:rPr>
              <w:t>Мониторинг исполнения бюджета по доходам. Обследование осуществления мероприятий органами местного самоуправления по наполнению доходной части бюджета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июль, октябрь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D12A2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 xml:space="preserve">Экспертиза и подготовка  заключения  на проект решения </w:t>
            </w:r>
            <w:proofErr w:type="spellStart"/>
            <w:r w:rsidRPr="00D12A2F">
              <w:rPr>
                <w:sz w:val="28"/>
                <w:szCs w:val="28"/>
              </w:rPr>
              <w:t>Ачинского</w:t>
            </w:r>
            <w:proofErr w:type="spellEnd"/>
            <w:r w:rsidRPr="00D12A2F">
              <w:rPr>
                <w:sz w:val="28"/>
                <w:szCs w:val="28"/>
              </w:rPr>
              <w:t xml:space="preserve"> городского Совета  депутатов</w:t>
            </w:r>
          </w:p>
          <w:p w:rsidR="00267D64" w:rsidRPr="00D12A2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>«О бюджете города на 2016 год и плановый период  2017-2018 годов»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12A2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2A2F"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</w:t>
            </w:r>
            <w:r w:rsidRPr="00075EC1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2E174E">
              <w:rPr>
                <w:sz w:val="28"/>
                <w:szCs w:val="28"/>
              </w:rPr>
              <w:t xml:space="preserve">Анализ  </w:t>
            </w:r>
            <w:proofErr w:type="gramStart"/>
            <w:r w:rsidRPr="002E174E">
              <w:rPr>
                <w:sz w:val="28"/>
                <w:szCs w:val="28"/>
              </w:rPr>
              <w:t>соблюдения порядка ведения реестра расходных обязательств муниципального образования</w:t>
            </w:r>
            <w:proofErr w:type="gramEnd"/>
            <w:r w:rsidRPr="002E174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 РФ, </w:t>
            </w:r>
            <w:r w:rsidRPr="00075EC1">
              <w:rPr>
                <w:sz w:val="26"/>
                <w:szCs w:val="26"/>
              </w:rPr>
              <w:t xml:space="preserve"> Положение о КСП</w:t>
            </w:r>
          </w:p>
        </w:tc>
      </w:tr>
      <w:tr w:rsidR="00267D64" w:rsidTr="000A1743">
        <w:trPr>
          <w:trHeight w:val="19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оценка результатов закупок товаров, работ и услуг для обеспечения муниципальных нужд в условиях контрактной системы (аудит закупок) (выборочно)</w:t>
            </w:r>
          </w:p>
          <w:p w:rsidR="00267D64" w:rsidRPr="00297793" w:rsidRDefault="00267D64" w:rsidP="000A17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297793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9779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>ст. 98</w:t>
            </w:r>
          </w:p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Федерального з</w:t>
            </w:r>
            <w:r w:rsidRPr="00075EC1">
              <w:rPr>
                <w:sz w:val="26"/>
                <w:szCs w:val="26"/>
              </w:rPr>
              <w:t xml:space="preserve">акона </w:t>
            </w:r>
            <w:r>
              <w:rPr>
                <w:sz w:val="26"/>
                <w:szCs w:val="26"/>
              </w:rPr>
              <w:t xml:space="preserve">от 05.04.2013 </w:t>
            </w:r>
          </w:p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075EC1">
              <w:rPr>
                <w:sz w:val="26"/>
                <w:szCs w:val="26"/>
              </w:rPr>
              <w:t>44-ФЗ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297793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297793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793"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>ст. 98</w:t>
            </w:r>
          </w:p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Федерального з</w:t>
            </w:r>
            <w:r w:rsidRPr="00075EC1">
              <w:rPr>
                <w:sz w:val="26"/>
                <w:szCs w:val="26"/>
              </w:rPr>
              <w:t xml:space="preserve">акона </w:t>
            </w:r>
            <w:r>
              <w:rPr>
                <w:sz w:val="26"/>
                <w:szCs w:val="26"/>
              </w:rPr>
              <w:t xml:space="preserve">от 05.04.2013 </w:t>
            </w:r>
          </w:p>
          <w:p w:rsidR="00267D64" w:rsidRPr="00075EC1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075EC1">
              <w:rPr>
                <w:sz w:val="26"/>
                <w:szCs w:val="26"/>
              </w:rPr>
              <w:t>44-ФЗ</w:t>
            </w:r>
          </w:p>
        </w:tc>
      </w:tr>
      <w:tr w:rsidR="00267D64" w:rsidTr="000A1743">
        <w:trPr>
          <w:trHeight w:val="6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E691B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27343C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27343C"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2014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27343C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343C">
              <w:rPr>
                <w:sz w:val="28"/>
                <w:szCs w:val="28"/>
              </w:rPr>
              <w:t>март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27343C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27343C">
              <w:rPr>
                <w:sz w:val="28"/>
                <w:szCs w:val="28"/>
              </w:rPr>
              <w:t xml:space="preserve">Проверка соблюдения порядка предоставления субсидий из бюджета </w:t>
            </w:r>
            <w:r w:rsidRPr="0027343C">
              <w:rPr>
                <w:sz w:val="28"/>
                <w:szCs w:val="28"/>
              </w:rPr>
              <w:lastRenderedPageBreak/>
              <w:t>города на компенсацию расходов организациям автомобильного пассажирского транспорта в 2013 году. Подтверждение обоснованности  расчета субсидий на 2013-2014 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27343C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27343C">
              <w:rPr>
                <w:sz w:val="28"/>
                <w:szCs w:val="28"/>
              </w:rPr>
              <w:lastRenderedPageBreak/>
              <w:t>декабрь 2014-</w:t>
            </w:r>
            <w:r>
              <w:rPr>
                <w:sz w:val="28"/>
                <w:szCs w:val="28"/>
              </w:rPr>
              <w:t>январь</w:t>
            </w:r>
            <w:r w:rsidRPr="0027343C">
              <w:rPr>
                <w:sz w:val="28"/>
                <w:szCs w:val="28"/>
              </w:rPr>
              <w:t xml:space="preserve"> </w:t>
            </w:r>
            <w:r w:rsidRPr="0027343C">
              <w:rPr>
                <w:sz w:val="28"/>
                <w:szCs w:val="28"/>
              </w:rPr>
              <w:lastRenderedPageBreak/>
              <w:t xml:space="preserve">2015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Бюджетный кодекс РФ, Положение о </w:t>
            </w:r>
            <w:r>
              <w:rPr>
                <w:sz w:val="26"/>
                <w:szCs w:val="26"/>
              </w:rPr>
              <w:lastRenderedPageBreak/>
              <w:t xml:space="preserve">КСП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6A7B1B" w:rsidRDefault="00267D64" w:rsidP="000A1743">
            <w:pPr>
              <w:rPr>
                <w:sz w:val="28"/>
                <w:szCs w:val="28"/>
              </w:rPr>
            </w:pPr>
            <w:r w:rsidRPr="00635437">
              <w:rPr>
                <w:sz w:val="28"/>
                <w:szCs w:val="28"/>
              </w:rPr>
              <w:t>Проверка финансово-хозяйственной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6A7B1B">
              <w:rPr>
                <w:sz w:val="28"/>
                <w:szCs w:val="28"/>
              </w:rPr>
              <w:t xml:space="preserve"> деятельности МБУ «Многопрофильный молодежный центр «Сибирь» за 2014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6A7B1B" w:rsidRDefault="00267D64" w:rsidP="000A17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 использования жилых помещений, находящихся в составе служебного и маневренного муниципальных жилищных фондов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использования средств бюджета, выделенных в форме субсидий </w:t>
            </w:r>
            <w:r>
              <w:rPr>
                <w:rFonts w:eastAsia="Calibri"/>
                <w:sz w:val="28"/>
                <w:szCs w:val="28"/>
              </w:rPr>
              <w:t>начальному православному образовательному учреждению общего образования "</w:t>
            </w:r>
            <w:proofErr w:type="spellStart"/>
            <w:r>
              <w:rPr>
                <w:rFonts w:eastAsia="Calibri"/>
                <w:sz w:val="28"/>
                <w:szCs w:val="28"/>
              </w:rPr>
              <w:t>Ачинская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начальная православная гимназия"</w:t>
            </w:r>
          </w:p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и текущем периоде 2015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 полноты поступления в бюджет города доходов от реализации земельных участков, находящихся в государственной и муниципальной собственности  в 2014 году и текущем периоде 2015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 закупок, осуществляемых МБУ «Комбинат школьного питания» при расходовании средств, выделенных  на обеспечение питанием детей  в 2014 году и текущем периоде 2015 года. Проверка исполнения условий муниципальных контрактов (выборочно)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>ст. 98</w:t>
            </w:r>
          </w:p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075E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Федерального з</w:t>
            </w:r>
            <w:r w:rsidRPr="00075EC1">
              <w:rPr>
                <w:sz w:val="26"/>
                <w:szCs w:val="26"/>
              </w:rPr>
              <w:t xml:space="preserve">акона </w:t>
            </w:r>
            <w:r>
              <w:rPr>
                <w:sz w:val="26"/>
                <w:szCs w:val="26"/>
              </w:rPr>
              <w:t xml:space="preserve">от 05.04.2013 </w:t>
            </w:r>
          </w:p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075EC1">
              <w:rPr>
                <w:sz w:val="26"/>
                <w:szCs w:val="26"/>
              </w:rPr>
              <w:t>44-ФЗ</w:t>
            </w:r>
            <w:r>
              <w:rPr>
                <w:sz w:val="26"/>
                <w:szCs w:val="26"/>
              </w:rPr>
              <w:t xml:space="preserve">, Положение о КСП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Pr="007517AF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 w:rsidRPr="007517AF">
              <w:rPr>
                <w:sz w:val="28"/>
                <w:szCs w:val="28"/>
              </w:rPr>
              <w:t xml:space="preserve">Проверка эффективности использования бюджетных средств, </w:t>
            </w:r>
            <w:r w:rsidRPr="007517AF">
              <w:rPr>
                <w:sz w:val="28"/>
                <w:szCs w:val="28"/>
              </w:rPr>
              <w:lastRenderedPageBreak/>
              <w:t xml:space="preserve">выделенных в 2014 году на  </w:t>
            </w:r>
            <w:r>
              <w:rPr>
                <w:sz w:val="28"/>
                <w:szCs w:val="28"/>
              </w:rPr>
              <w:t xml:space="preserve">мероприятия по </w:t>
            </w:r>
            <w:r w:rsidRPr="007517AF">
              <w:rPr>
                <w:sz w:val="28"/>
                <w:szCs w:val="28"/>
              </w:rPr>
              <w:t>содержани</w:t>
            </w:r>
            <w:r>
              <w:rPr>
                <w:sz w:val="28"/>
                <w:szCs w:val="28"/>
              </w:rPr>
              <w:t>ю</w:t>
            </w:r>
            <w:r w:rsidRPr="007517AF">
              <w:rPr>
                <w:sz w:val="28"/>
                <w:szCs w:val="28"/>
              </w:rPr>
              <w:t xml:space="preserve"> и обслуживани</w:t>
            </w:r>
            <w:r>
              <w:rPr>
                <w:sz w:val="28"/>
                <w:szCs w:val="28"/>
              </w:rPr>
              <w:t>ю</w:t>
            </w:r>
            <w:r w:rsidRPr="007517AF">
              <w:rPr>
                <w:sz w:val="28"/>
                <w:szCs w:val="28"/>
              </w:rPr>
              <w:t xml:space="preserve"> улично-дорожной сети </w:t>
            </w:r>
            <w:r>
              <w:rPr>
                <w:sz w:val="28"/>
                <w:szCs w:val="28"/>
              </w:rPr>
              <w:t>(выборочно)</w:t>
            </w:r>
            <w:r w:rsidRPr="007517AF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7517AF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17AF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РФ, </w:t>
            </w:r>
            <w:r>
              <w:rPr>
                <w:sz w:val="26"/>
                <w:szCs w:val="26"/>
              </w:rPr>
              <w:lastRenderedPageBreak/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использования средств бюджета, выделенных в рамках реализации муниципальной программы «Обеспечение функционирования и модернизация объектов жилищно-коммунального хозяйства»   на  исполнение мероприятий по водоснабжению и водоотведению в 2014 году и текущем периоде 2015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17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-4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 соблюдения порядка управления акциями (долями) хозяйственных обществ, принадлежащими  муниципалитету. Полнота поступления дивидендов по акциям (доходов от прибыли)  в бюджет города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квартал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742556" w:rsidRDefault="00267D64" w:rsidP="000A17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556"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B53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DB5364">
              <w:rPr>
                <w:sz w:val="26"/>
                <w:szCs w:val="26"/>
              </w:rPr>
              <w:t>Положение о КС</w:t>
            </w:r>
            <w:r>
              <w:rPr>
                <w:sz w:val="26"/>
                <w:szCs w:val="26"/>
              </w:rPr>
              <w:t>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B53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DB5364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16 </w:t>
            </w:r>
            <w:r w:rsidRPr="00DE6720">
              <w:rPr>
                <w:sz w:val="26"/>
                <w:szCs w:val="26"/>
              </w:rPr>
              <w:t>Федерального закона от 07.02.2011 №</w:t>
            </w:r>
            <w:r>
              <w:rPr>
                <w:sz w:val="26"/>
                <w:szCs w:val="26"/>
              </w:rPr>
              <w:t xml:space="preserve"> </w:t>
            </w:r>
            <w:r w:rsidRPr="00DE6720">
              <w:rPr>
                <w:sz w:val="26"/>
                <w:szCs w:val="26"/>
              </w:rPr>
              <w:t xml:space="preserve">6-ФЗ </w:t>
            </w:r>
            <w:r>
              <w:rPr>
                <w:sz w:val="26"/>
                <w:szCs w:val="26"/>
              </w:rPr>
              <w:t xml:space="preserve"> </w:t>
            </w:r>
            <w:r w:rsidRPr="00DE6720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устранения нарушений и недостатков, отраженных в актах проверки КСП, в направленных представлениях и предписаниях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B53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DB5364">
              <w:rPr>
                <w:sz w:val="26"/>
                <w:szCs w:val="26"/>
              </w:rPr>
              <w:t>Положение о КС</w:t>
            </w:r>
            <w:r>
              <w:rPr>
                <w:sz w:val="26"/>
                <w:szCs w:val="26"/>
              </w:rPr>
              <w:t>П</w:t>
            </w:r>
          </w:p>
        </w:tc>
      </w:tr>
      <w:tr w:rsidR="00267D64" w:rsidTr="000A1743">
        <w:trPr>
          <w:trHeight w:val="6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8751D" w:rsidRDefault="00267D64" w:rsidP="000A17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751D">
              <w:rPr>
                <w:b/>
                <w:sz w:val="28"/>
                <w:szCs w:val="28"/>
              </w:rPr>
              <w:t xml:space="preserve">4. </w:t>
            </w:r>
            <w:r>
              <w:rPr>
                <w:b/>
                <w:sz w:val="28"/>
                <w:szCs w:val="28"/>
              </w:rPr>
              <w:t xml:space="preserve">Методологическое и информационное обеспечение деятельности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редактирование стандартов внешнего муниципального финансового контроля  Контрольно-счетной палаты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E6720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DE6720">
              <w:rPr>
                <w:sz w:val="26"/>
                <w:szCs w:val="26"/>
              </w:rPr>
              <w:t>ст.11 Федерального закона от 07.02.2011 №</w:t>
            </w:r>
            <w:r>
              <w:rPr>
                <w:sz w:val="26"/>
                <w:szCs w:val="26"/>
              </w:rPr>
              <w:t xml:space="preserve"> </w:t>
            </w:r>
            <w:r w:rsidRPr="00DE6720">
              <w:rPr>
                <w:sz w:val="26"/>
                <w:szCs w:val="26"/>
              </w:rPr>
              <w:t xml:space="preserve">6-ФЗ </w:t>
            </w:r>
            <w:r>
              <w:rPr>
                <w:sz w:val="26"/>
                <w:szCs w:val="26"/>
              </w:rPr>
              <w:t xml:space="preserve"> </w:t>
            </w:r>
            <w:r w:rsidRPr="00DE6720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E6720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DE6720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E6720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 города информации о деятельности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E6720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DE6720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E6720" w:rsidRDefault="00267D64" w:rsidP="000A17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E6720"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</w:t>
            </w:r>
            <w:proofErr w:type="gramStart"/>
            <w:r>
              <w:rPr>
                <w:sz w:val="28"/>
                <w:szCs w:val="28"/>
              </w:rPr>
              <w:t xml:space="preserve">   К</w:t>
            </w:r>
            <w:proofErr w:type="gramEnd"/>
            <w:r>
              <w:rPr>
                <w:sz w:val="28"/>
                <w:szCs w:val="28"/>
              </w:rPr>
              <w:t>онтрольно – счетной палаты на 2016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E6720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DE6720"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 w:rsidRPr="009541B1">
              <w:t>(по согласованию)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18</w:t>
            </w:r>
            <w:r w:rsidRPr="00DE6720">
              <w:rPr>
                <w:sz w:val="26"/>
                <w:szCs w:val="26"/>
              </w:rPr>
              <w:t xml:space="preserve"> Федерального закона от 07.02.2011 №</w:t>
            </w:r>
            <w:r>
              <w:rPr>
                <w:sz w:val="26"/>
                <w:szCs w:val="26"/>
              </w:rPr>
              <w:t xml:space="preserve"> </w:t>
            </w:r>
            <w:r w:rsidRPr="00DE6720">
              <w:rPr>
                <w:sz w:val="26"/>
                <w:szCs w:val="26"/>
              </w:rPr>
              <w:t>6-ФЗ</w:t>
            </w:r>
            <w:r>
              <w:rPr>
                <w:sz w:val="26"/>
                <w:szCs w:val="26"/>
              </w:rPr>
              <w:t xml:space="preserve">, </w:t>
            </w:r>
          </w:p>
          <w:p w:rsidR="00267D64" w:rsidRPr="00F47B03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планерных совещаниях и заседаниях </w:t>
            </w: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</w:t>
            </w:r>
            <w:r>
              <w:rPr>
                <w:sz w:val="28"/>
                <w:szCs w:val="28"/>
              </w:rPr>
              <w:lastRenderedPageBreak/>
              <w:t>Совета депутатов и его комиссий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F47B03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5.5.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планерных совещаниях  Администрации города Ачинска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(ежемесячно </w:t>
            </w:r>
            <w:proofErr w:type="gramEnd"/>
          </w:p>
          <w:p w:rsidR="00267D64" w:rsidRPr="005E3D29" w:rsidRDefault="00267D64" w:rsidP="000A1743">
            <w:pPr>
              <w:spacing w:line="276" w:lineRule="auto"/>
              <w:jc w:val="center"/>
            </w:pPr>
            <w:r w:rsidRPr="005E3D29">
              <w:t>и по мере необходимости)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F47B03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267D64" w:rsidRPr="005E3D29" w:rsidRDefault="00267D64" w:rsidP="000A1743">
            <w:pPr>
              <w:spacing w:line="276" w:lineRule="auto"/>
              <w:jc w:val="center"/>
            </w:pPr>
            <w:r>
              <w:t>(</w:t>
            </w:r>
            <w:r w:rsidRPr="005E3D29">
              <w:t>по мере необходимости</w:t>
            </w:r>
            <w: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F47B03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F47B03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F47B03">
              <w:rPr>
                <w:sz w:val="26"/>
                <w:szCs w:val="26"/>
              </w:rPr>
              <w:t xml:space="preserve">ст. 28 Федерального закона от 02.03.2007 №25-ФЗ, </w:t>
            </w:r>
            <w:r>
              <w:rPr>
                <w:sz w:val="26"/>
                <w:szCs w:val="26"/>
              </w:rPr>
              <w:t xml:space="preserve"> </w:t>
            </w:r>
            <w:r w:rsidRPr="00F47B03">
              <w:rPr>
                <w:sz w:val="26"/>
                <w:szCs w:val="26"/>
              </w:rPr>
              <w:t>ТК РФ</w:t>
            </w:r>
            <w:r>
              <w:rPr>
                <w:sz w:val="26"/>
                <w:szCs w:val="26"/>
              </w:rPr>
              <w:t>, 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</w:t>
            </w:r>
            <w:r w:rsidRPr="00075EC1">
              <w:rPr>
                <w:sz w:val="26"/>
                <w:szCs w:val="26"/>
              </w:rPr>
              <w:t xml:space="preserve">акон </w:t>
            </w:r>
            <w:r>
              <w:rPr>
                <w:sz w:val="26"/>
                <w:szCs w:val="26"/>
              </w:rPr>
              <w:t xml:space="preserve">от 05.04.2013 </w:t>
            </w:r>
          </w:p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075EC1">
              <w:rPr>
                <w:sz w:val="26"/>
                <w:szCs w:val="26"/>
              </w:rPr>
              <w:t>44-ФЗ</w:t>
            </w:r>
            <w:r w:rsidRPr="00F47B0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 </w:t>
            </w:r>
            <w:r w:rsidRPr="00F47B03">
              <w:rPr>
                <w:sz w:val="26"/>
                <w:szCs w:val="26"/>
              </w:rPr>
              <w:t>ст. 11</w:t>
            </w:r>
            <w:r>
              <w:rPr>
                <w:sz w:val="28"/>
                <w:szCs w:val="28"/>
              </w:rPr>
              <w:t xml:space="preserve"> </w:t>
            </w:r>
            <w:r w:rsidRPr="00F47B03">
              <w:rPr>
                <w:sz w:val="26"/>
                <w:szCs w:val="26"/>
              </w:rPr>
              <w:t>Федерального закона от 02.03.2007 №25-ФЗ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номенклатуры, ведение делопроизводства и архива КСП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F47B03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8 Федерального закона от 22.10.2004 № 125-ФЗ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Регламент КСП</w:t>
            </w:r>
          </w:p>
        </w:tc>
      </w:tr>
      <w:tr w:rsidR="00267D64" w:rsidTr="000A1743">
        <w:trPr>
          <w:trHeight w:val="6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9541B1" w:rsidRDefault="00267D64" w:rsidP="000A17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41B1"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(ст.264.1,ст. 264.2)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рабочего состояния  программного обеспечения, компьютерной техники и оргтехники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инвентаризации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B53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B5364">
              <w:rPr>
                <w:sz w:val="26"/>
                <w:szCs w:val="26"/>
              </w:rPr>
              <w:t xml:space="preserve">т.11 Федерального </w:t>
            </w:r>
            <w:r>
              <w:rPr>
                <w:sz w:val="26"/>
                <w:szCs w:val="26"/>
              </w:rPr>
              <w:t xml:space="preserve"> закона от 06.12.2011 № 402-ФЗ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2016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DB5364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B5364">
              <w:rPr>
                <w:sz w:val="26"/>
                <w:szCs w:val="26"/>
              </w:rPr>
              <w:t xml:space="preserve">Федерального </w:t>
            </w:r>
            <w:r>
              <w:rPr>
                <w:sz w:val="26"/>
                <w:szCs w:val="26"/>
              </w:rPr>
              <w:t xml:space="preserve"> закона от 06.12.2011 № 402-ФЗ</w:t>
            </w:r>
          </w:p>
        </w:tc>
      </w:tr>
      <w:tr w:rsidR="00267D64" w:rsidTr="000A1743">
        <w:trPr>
          <w:trHeight w:val="6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F97EA4" w:rsidRDefault="00267D64" w:rsidP="000A17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97EA4"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267D64" w:rsidTr="000A1743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A814A3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 w:rsidRPr="00A814A3">
              <w:rPr>
                <w:sz w:val="26"/>
                <w:szCs w:val="26"/>
              </w:rPr>
              <w:t xml:space="preserve">Федеральный закон от 25.12.2008 № 273-ФЗ, </w:t>
            </w:r>
            <w:r>
              <w:rPr>
                <w:sz w:val="26"/>
                <w:szCs w:val="26"/>
              </w:rPr>
              <w:t xml:space="preserve"> </w:t>
            </w:r>
            <w:r w:rsidRPr="00A814A3"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267D64" w:rsidTr="000A1743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64" w:rsidRDefault="00267D64" w:rsidP="000A17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Default="00267D64" w:rsidP="000A174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64" w:rsidRPr="003B4F15" w:rsidRDefault="00267D64" w:rsidP="000A17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A814A3">
              <w:rPr>
                <w:sz w:val="26"/>
                <w:szCs w:val="26"/>
              </w:rPr>
              <w:t xml:space="preserve">т.9 </w:t>
            </w:r>
            <w:r w:rsidRPr="00DE6720">
              <w:rPr>
                <w:sz w:val="26"/>
                <w:szCs w:val="26"/>
              </w:rPr>
              <w:t>Федерального закона от 07.02.2011 №</w:t>
            </w:r>
            <w:r>
              <w:rPr>
                <w:sz w:val="26"/>
                <w:szCs w:val="26"/>
              </w:rPr>
              <w:t xml:space="preserve"> </w:t>
            </w:r>
            <w:r w:rsidRPr="00DE6720">
              <w:rPr>
                <w:sz w:val="26"/>
                <w:szCs w:val="26"/>
              </w:rPr>
              <w:t>6-</w:t>
            </w:r>
            <w:r>
              <w:rPr>
                <w:sz w:val="26"/>
                <w:szCs w:val="26"/>
              </w:rPr>
              <w:t>Ф</w:t>
            </w:r>
            <w:r w:rsidRPr="00DE6720">
              <w:rPr>
                <w:sz w:val="26"/>
                <w:szCs w:val="26"/>
              </w:rPr>
              <w:t>З</w:t>
            </w:r>
            <w:r w:rsidRPr="00A814A3">
              <w:rPr>
                <w:sz w:val="26"/>
                <w:szCs w:val="26"/>
              </w:rPr>
              <w:t xml:space="preserve">, </w:t>
            </w:r>
            <w:r w:rsidRPr="003B4F15">
              <w:rPr>
                <w:sz w:val="26"/>
                <w:szCs w:val="26"/>
              </w:rPr>
              <w:t>Положение о КСП</w:t>
            </w:r>
          </w:p>
        </w:tc>
      </w:tr>
    </w:tbl>
    <w:p w:rsidR="00267D64" w:rsidRDefault="00267D64" w:rsidP="00267D64"/>
    <w:p w:rsidR="00783011" w:rsidRDefault="00783011">
      <w:bookmarkStart w:id="0" w:name="_GoBack"/>
      <w:bookmarkEnd w:id="0"/>
    </w:p>
    <w:sectPr w:rsidR="0078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64"/>
    <w:rsid w:val="00267D64"/>
    <w:rsid w:val="007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2014-12-29T14:51:00Z</dcterms:created>
  <dcterms:modified xsi:type="dcterms:W3CDTF">2014-12-29T14:54:00Z</dcterms:modified>
</cp:coreProperties>
</file>